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27" w:rsidRPr="003A1A27" w:rsidRDefault="003A1A27" w:rsidP="003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143000" cy="1333500"/>
            <wp:effectExtent l="19050" t="0" r="0" b="0"/>
            <wp:docPr id="1" name="Image 1" descr="Image careme">
              <a:hlinkClick xmlns:a="http://schemas.openxmlformats.org/drawingml/2006/main" r:id="rId4" tgtFrame="&quot;m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careme">
                      <a:hlinkClick r:id="rId4" tgtFrame="&quot;m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27" w:rsidRPr="003A1A27" w:rsidRDefault="003A1A27" w:rsidP="003A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504063"/>
            <wp:effectExtent l="19050" t="0" r="0" b="0"/>
            <wp:docPr id="3" name="Image 3" descr="https://www.paris.catholique.fr/local/cache-vignettes/L640xH56/convertis_toi-79196.png?1482926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ris.catholique.fr/local/cache-vignettes/L640xH56/convertis_toi-79196.png?14829264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27" w:rsidRDefault="003A1A27" w:rsidP="003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A27">
        <w:rPr>
          <w:rFonts w:ascii="Times New Roman" w:eastAsia="Times New Roman" w:hAnsi="Times New Roman" w:cs="Times New Roman"/>
          <w:sz w:val="28"/>
          <w:szCs w:val="24"/>
          <w:lang w:eastAsia="fr-FR"/>
        </w:rPr>
        <w:t>Que vois-tu sur l'image?</w:t>
      </w:r>
      <w:r w:rsidRPr="003A1A27">
        <w:rPr>
          <w:rFonts w:ascii="Times New Roman" w:eastAsia="Times New Roman" w:hAnsi="Times New Roman" w:cs="Times New Roman"/>
          <w:sz w:val="28"/>
          <w:szCs w:val="24"/>
          <w:lang w:eastAsia="fr-FR"/>
        </w:rPr>
        <w:br/>
      </w:r>
    </w:p>
    <w:p w:rsidR="003A1A27" w:rsidRDefault="003A1A27" w:rsidP="003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croix, une branche, une soucoupe... Oui! Sans doute. </w:t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d'après toi, qu'y-a-t-il dans la soucoupe? De quel arbre provient la branche? De quoi et de qui veut nous parler la croix?</w:t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la soucoupe, on peut voir de la cendre...</w:t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branche semble provenir d'un palmier.</w:t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croix nous parle d'amour. De l'amour de Jésus pour son Père et pour tous les hommes.</w:t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Quel rapport entre les trois dessins?</w:t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lien entre les trois dessins, c'est le temps du Carême.</w:t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--&gt;Celui-ci commence le mercredi des cendres (jour où l'on reçoit de la cendre sur le front ou sur les mains).</w:t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--&gt;Durant le Carême nous nous souvenons que Jésus a été aimé et acclamé comme un roi. Avant son entrée à Jérusalem, la foule autour de lui agite des rameaux: feuille de palmiers et autres. Nous nous souvenons de ce jour de joie le dimanche des Rameaux.</w:t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--&gt;Durant le temps du Carême, nous nous souvenons aussi que Jésus est mort sur la croix par Amour.</w:t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Ces dessins nous parlent-ils aujourd'hui?</w:t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Oui! Bien sûr! </w:t>
      </w:r>
    </w:p>
    <w:p w:rsidR="003A1A27" w:rsidRDefault="003A1A27" w:rsidP="003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cendre dit que nos vies sont parfois tristes et grises... </w:t>
      </w:r>
    </w:p>
    <w:p w:rsidR="003A1A27" w:rsidRDefault="003A1A27" w:rsidP="003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rameaux disent l'espérance, la joie qui peut nous habiter,... </w:t>
      </w:r>
    </w:p>
    <w:p w:rsidR="003A1A27" w:rsidRDefault="003A1A27" w:rsidP="003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t>La croix dit l'amour à accueillir et à éparpiller autour de nous.</w:t>
      </w: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A1A27" w:rsidRPr="003A1A27" w:rsidRDefault="003A1A27" w:rsidP="003A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A27">
        <w:rPr>
          <w:rFonts w:ascii="Times New Roman" w:eastAsia="Times New Roman" w:hAnsi="Times New Roman" w:cs="Times New Roman"/>
          <w:sz w:val="24"/>
          <w:szCs w:val="24"/>
          <w:lang w:eastAsia="fr-FR"/>
        </w:rPr>
        <w:t>La cendre, les rameaux, la croix disent un chemin de Vie, de Lumière et d'Amour sur lequel nous sommes invités à avancer.</w:t>
      </w:r>
    </w:p>
    <w:p w:rsidR="00956802" w:rsidRDefault="00956802"/>
    <w:sectPr w:rsidR="00956802" w:rsidSect="0095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A27"/>
    <w:rsid w:val="001C11EE"/>
    <w:rsid w:val="003A1A27"/>
    <w:rsid w:val="0095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ntre">
    <w:name w:val="centre"/>
    <w:basedOn w:val="Normal"/>
    <w:rsid w:val="003A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A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idees-cate.com/files/images-max/careme27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2018-02-09T11:20:00Z</dcterms:created>
  <dcterms:modified xsi:type="dcterms:W3CDTF">2018-02-09T14:00:00Z</dcterms:modified>
</cp:coreProperties>
</file>